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18" w:type="dxa"/>
        <w:tblInd w:w="93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5402"/>
        <w:gridCol w:w="222"/>
        <w:gridCol w:w="1365"/>
        <w:gridCol w:w="2729"/>
      </w:tblGrid>
      <w:tr w:rsidR="004C456D">
        <w:trPr>
          <w:trHeight w:val="270"/>
        </w:trPr>
        <w:tc>
          <w:tcPr>
            <w:tcW w:w="540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ПОЯСНИТЕЛЬНАЯ ЗАПИСКА</w:t>
            </w:r>
          </w:p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 БАЛАНСУ УЧРЕЖДЕНИЯ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4C456D">
            <w:pPr>
              <w:rPr>
                <w:sz w:val="24"/>
              </w:rPr>
            </w:pPr>
          </w:p>
        </w:tc>
        <w:tc>
          <w:tcPr>
            <w:tcW w:w="13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4C456D">
            <w:pPr>
              <w:rPr>
                <w:sz w:val="24"/>
              </w:rPr>
            </w:pPr>
          </w:p>
        </w:tc>
        <w:tc>
          <w:tcPr>
            <w:tcW w:w="272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4C456D">
            <w:pPr>
              <w:rPr>
                <w:sz w:val="24"/>
              </w:rPr>
            </w:pPr>
          </w:p>
        </w:tc>
      </w:tr>
      <w:tr w:rsidR="004C456D">
        <w:trPr>
          <w:trHeight w:val="255"/>
        </w:trPr>
        <w:tc>
          <w:tcPr>
            <w:tcW w:w="540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4C456D">
            <w:pPr>
              <w:rPr>
                <w:sz w:val="24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4C456D">
            <w:pPr>
              <w:rPr>
                <w:sz w:val="24"/>
              </w:rPr>
            </w:pPr>
          </w:p>
        </w:tc>
        <w:tc>
          <w:tcPr>
            <w:tcW w:w="13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4C456D">
            <w:pPr>
              <w:rPr>
                <w:sz w:val="24"/>
              </w:rPr>
            </w:pPr>
          </w:p>
        </w:tc>
        <w:tc>
          <w:tcPr>
            <w:tcW w:w="2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КОДЫ</w:t>
            </w:r>
          </w:p>
        </w:tc>
      </w:tr>
      <w:tr w:rsidR="004C456D">
        <w:trPr>
          <w:trHeight w:val="210"/>
        </w:trPr>
        <w:tc>
          <w:tcPr>
            <w:tcW w:w="540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4C456D">
            <w:pPr>
              <w:rPr>
                <w:sz w:val="20"/>
              </w:rPr>
            </w:pPr>
          </w:p>
        </w:tc>
        <w:tc>
          <w:tcPr>
            <w:tcW w:w="1587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DD2BA3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Форма по ОКУД</w:t>
            </w:r>
          </w:p>
        </w:tc>
        <w:tc>
          <w:tcPr>
            <w:tcW w:w="27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DD2BA3">
            <w:pPr>
              <w:spacing w:line="21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0503760</w:t>
            </w:r>
          </w:p>
        </w:tc>
      </w:tr>
      <w:tr w:rsidR="004C456D">
        <w:trPr>
          <w:trHeight w:val="320"/>
        </w:trPr>
        <w:tc>
          <w:tcPr>
            <w:tcW w:w="5624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                         на   1 апреля 2025 г.</w:t>
            </w:r>
          </w:p>
        </w:tc>
        <w:tc>
          <w:tcPr>
            <w:tcW w:w="13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DD2BA3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Дата</w:t>
            </w:r>
          </w:p>
        </w:tc>
        <w:tc>
          <w:tcPr>
            <w:tcW w:w="27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01.04.2025</w:t>
            </w:r>
          </w:p>
        </w:tc>
      </w:tr>
      <w:tr w:rsidR="004C456D">
        <w:trPr>
          <w:trHeight w:val="282"/>
        </w:trPr>
        <w:tc>
          <w:tcPr>
            <w:tcW w:w="540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DD2BA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Учреждение  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ГОСУДАРСТВЕННОЕ БЮДЖЕТНОЕ УЧРЕЖДЕНИЕ ЗДРАВООХРАНЕНИЯ "ЛОПАТИНСКАЯ УЧАСТКОВАЯ БОЛЬНИЦА"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4C456D">
            <w:pPr>
              <w:rPr>
                <w:sz w:val="24"/>
              </w:rPr>
            </w:pPr>
          </w:p>
        </w:tc>
        <w:tc>
          <w:tcPr>
            <w:tcW w:w="13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DD2BA3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 ОКПО  </w:t>
            </w:r>
          </w:p>
        </w:tc>
        <w:tc>
          <w:tcPr>
            <w:tcW w:w="2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01938851</w:t>
            </w:r>
          </w:p>
        </w:tc>
      </w:tr>
      <w:tr w:rsidR="004C456D">
        <w:trPr>
          <w:trHeight w:val="195"/>
        </w:trPr>
        <w:tc>
          <w:tcPr>
            <w:tcW w:w="540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DD2BA3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Обособленное подразделение 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МИНИСТЕРСТВО ЗДРАВООХРАНЕНИЯ ПЕНЗЕНСКОЙ ОБЛАСТИ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4C456D">
            <w:pPr>
              <w:rPr>
                <w:sz w:val="20"/>
              </w:rPr>
            </w:pPr>
          </w:p>
        </w:tc>
        <w:tc>
          <w:tcPr>
            <w:tcW w:w="13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4C456D">
            <w:pPr>
              <w:rPr>
                <w:sz w:val="20"/>
              </w:rPr>
            </w:pPr>
          </w:p>
        </w:tc>
        <w:tc>
          <w:tcPr>
            <w:tcW w:w="27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4C456D">
            <w:pPr>
              <w:rPr>
                <w:sz w:val="20"/>
              </w:rPr>
            </w:pPr>
          </w:p>
        </w:tc>
      </w:tr>
      <w:tr w:rsidR="004C456D">
        <w:trPr>
          <w:trHeight w:val="420"/>
        </w:trPr>
        <w:tc>
          <w:tcPr>
            <w:tcW w:w="540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DD2BA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Учредитель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4C456D">
            <w:pPr>
              <w:rPr>
                <w:sz w:val="24"/>
              </w:rPr>
            </w:pPr>
          </w:p>
        </w:tc>
        <w:tc>
          <w:tcPr>
            <w:tcW w:w="13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DD2BA3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 ОКТМО </w:t>
            </w:r>
          </w:p>
        </w:tc>
        <w:tc>
          <w:tcPr>
            <w:tcW w:w="27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56000000</w:t>
            </w:r>
          </w:p>
        </w:tc>
      </w:tr>
      <w:tr w:rsidR="004C456D">
        <w:trPr>
          <w:trHeight w:val="195"/>
        </w:trPr>
        <w:tc>
          <w:tcPr>
            <w:tcW w:w="540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DD2BA3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Наименование органа, 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4C456D">
            <w:pPr>
              <w:rPr>
                <w:sz w:val="20"/>
              </w:rPr>
            </w:pPr>
          </w:p>
        </w:tc>
        <w:tc>
          <w:tcPr>
            <w:tcW w:w="13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DD2BA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7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4C456D">
            <w:pPr>
              <w:rPr>
                <w:sz w:val="20"/>
              </w:rPr>
            </w:pPr>
          </w:p>
        </w:tc>
      </w:tr>
      <w:tr w:rsidR="004C456D">
        <w:trPr>
          <w:trHeight w:val="210"/>
        </w:trPr>
        <w:tc>
          <w:tcPr>
            <w:tcW w:w="540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DD2BA3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осуществляющего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4C456D">
            <w:pPr>
              <w:rPr>
                <w:sz w:val="20"/>
              </w:rPr>
            </w:pPr>
          </w:p>
        </w:tc>
        <w:tc>
          <w:tcPr>
            <w:tcW w:w="13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DD2BA3">
            <w:pPr>
              <w:spacing w:line="195" w:lineRule="atLeast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 ОКПО </w:t>
            </w:r>
          </w:p>
        </w:tc>
        <w:tc>
          <w:tcPr>
            <w:tcW w:w="27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DD2BA3">
            <w:pPr>
              <w:spacing w:line="21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01938851</w:t>
            </w:r>
          </w:p>
        </w:tc>
      </w:tr>
      <w:tr w:rsidR="004C456D">
        <w:trPr>
          <w:trHeight w:val="320"/>
        </w:trPr>
        <w:tc>
          <w:tcPr>
            <w:tcW w:w="562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DD2BA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полномочия учредителя   </w:t>
            </w:r>
          </w:p>
        </w:tc>
        <w:tc>
          <w:tcPr>
            <w:tcW w:w="13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DD2BA3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Глава по БК </w:t>
            </w:r>
          </w:p>
        </w:tc>
        <w:tc>
          <w:tcPr>
            <w:tcW w:w="27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855</w:t>
            </w:r>
          </w:p>
        </w:tc>
      </w:tr>
      <w:tr w:rsidR="004C456D">
        <w:trPr>
          <w:trHeight w:val="282"/>
        </w:trPr>
        <w:tc>
          <w:tcPr>
            <w:tcW w:w="5624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DD2BA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Периодичность:   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квартальная, годовая</w:t>
            </w:r>
          </w:p>
        </w:tc>
        <w:tc>
          <w:tcPr>
            <w:tcW w:w="13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DD2BA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4C456D">
        <w:trPr>
          <w:trHeight w:val="320"/>
        </w:trPr>
        <w:tc>
          <w:tcPr>
            <w:tcW w:w="540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DD2BA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4C456D">
            <w:pPr>
              <w:rPr>
                <w:sz w:val="24"/>
              </w:rPr>
            </w:pPr>
          </w:p>
        </w:tc>
        <w:tc>
          <w:tcPr>
            <w:tcW w:w="13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DD2BA3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 Балансу по форме </w:t>
            </w:r>
          </w:p>
        </w:tc>
        <w:tc>
          <w:tcPr>
            <w:tcW w:w="27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0503730</w:t>
            </w:r>
          </w:p>
        </w:tc>
      </w:tr>
      <w:tr w:rsidR="004C456D">
        <w:trPr>
          <w:trHeight w:val="282"/>
        </w:trPr>
        <w:tc>
          <w:tcPr>
            <w:tcW w:w="540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DD2BA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Единица измерения: руб.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4C456D">
            <w:pPr>
              <w:rPr>
                <w:sz w:val="24"/>
              </w:rPr>
            </w:pPr>
          </w:p>
        </w:tc>
        <w:tc>
          <w:tcPr>
            <w:tcW w:w="13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DD2BA3">
            <w:pPr>
              <w:spacing w:before="240" w:beforeAutospacing="1" w:after="240" w:afterAutospacing="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   по ОКЕИ</w:t>
            </w:r>
          </w:p>
        </w:tc>
        <w:tc>
          <w:tcPr>
            <w:tcW w:w="2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383</w:t>
            </w:r>
          </w:p>
        </w:tc>
      </w:tr>
      <w:tr w:rsidR="004C456D">
        <w:trPr>
          <w:trHeight w:val="282"/>
        </w:trPr>
        <w:tc>
          <w:tcPr>
            <w:tcW w:w="9718" w:type="dxa"/>
            <w:gridSpan w:val="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4C456D">
            <w:pPr>
              <w:rPr>
                <w:sz w:val="24"/>
              </w:rPr>
            </w:pPr>
          </w:p>
        </w:tc>
      </w:tr>
    </w:tbl>
    <w:p w:rsidR="004C456D" w:rsidRDefault="00DD2BA3">
      <w:pPr>
        <w:ind w:firstLine="7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>Раздел 1 «Организационная структура учреждения»</w:t>
      </w:r>
    </w:p>
    <w:p w:rsidR="004C456D" w:rsidRDefault="00DD2BA3">
      <w:pPr>
        <w:ind w:firstLine="7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> 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5210"/>
        <w:gridCol w:w="5211"/>
      </w:tblGrid>
      <w:tr w:rsidR="004C456D"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ind w:firstLine="7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Показатель</w:t>
            </w:r>
          </w:p>
        </w:tc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Значение показателя</w:t>
            </w:r>
          </w:p>
        </w:tc>
      </w:tr>
      <w:tr w:rsidR="004C456D"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Юридический адрес учреждения</w:t>
            </w:r>
          </w:p>
        </w:tc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442550, Пензенская область, Лопатинский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район, с.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Лопатино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улица Юбилейная д. 33</w:t>
            </w:r>
          </w:p>
        </w:tc>
      </w:tr>
      <w:tr w:rsidR="004C456D"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Почтовый адрес учреждения</w:t>
            </w:r>
          </w:p>
        </w:tc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442550, Пензенская область, Лопатинский район, с.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Лопатино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улица Юбилейная д. 33</w:t>
            </w:r>
          </w:p>
        </w:tc>
      </w:tr>
      <w:tr w:rsidR="004C456D"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Перечень видов осуществляемой деятельности в соответствии с ОКВЭД 2</w:t>
            </w:r>
          </w:p>
        </w:tc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86.10 – деятельность амбулаторно-пол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иклинических учреждений</w:t>
            </w:r>
          </w:p>
        </w:tc>
      </w:tr>
      <w:tr w:rsidR="004C456D"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Наименования обособленных структурных подразделений, зарегистрированных в ТО ФНС РФ</w:t>
            </w:r>
          </w:p>
        </w:tc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Врачебная амбулатория с. Даниловка, Козловский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ФАП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,Б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узовлевский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ФАП,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Вершаутский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ФАП,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Генеральщинский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ФАП,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Карлыганский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ФАП,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Китунькинский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ФАП,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Веховский ФАП, Дубровский ФАП,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Пылковский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ФАП,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Суляевский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ФАП,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Берликский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фельдшерский здравпункт, Буденовский фельдшерский здравпункт, Владимирский фельдшерский здравпункт,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Верешимский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фельдшерский здравпункт, Ивановский фельдшерский здравпункт,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Камаевски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й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фельдшерский здравпункт, Луначарский фельдшерский здравпункт, Огаревский фельдшерский здравпункт, Второе отделение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 xml:space="preserve">Солнечный фельдшерский здравпункт,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Точкинский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фельдшерский здравпункт,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Чардымский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фельдшерский здравпункт, Отделение профилактики и реабили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тации при Лопатинской средней школе, Медицинский пункт МБДОУ детский сад комбинированного вида №2.</w:t>
            </w:r>
          </w:p>
        </w:tc>
      </w:tr>
      <w:tr w:rsidR="004C456D"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lastRenderedPageBreak/>
              <w:t>Было ли изменение типа учреждения в отчетном периоде?*</w:t>
            </w:r>
          </w:p>
        </w:tc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Нет</w:t>
            </w:r>
          </w:p>
        </w:tc>
      </w:tr>
      <w:tr w:rsidR="004C456D"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Была ли реорганизация учреждения в отчетном периоде?*</w:t>
            </w:r>
          </w:p>
        </w:tc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Нет</w:t>
            </w:r>
          </w:p>
        </w:tc>
      </w:tr>
      <w:tr w:rsidR="004C456D"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Было ли изменение наименования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учреждения в отчетном периоде?*</w:t>
            </w:r>
          </w:p>
        </w:tc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Нет</w:t>
            </w:r>
          </w:p>
        </w:tc>
      </w:tr>
      <w:tr w:rsidR="004C456D"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Наименование органа, осуществляющего внешний государственный финансовый контроль</w:t>
            </w:r>
          </w:p>
        </w:tc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Счетная палата Пензенской области</w:t>
            </w:r>
          </w:p>
        </w:tc>
      </w:tr>
      <w:tr w:rsidR="004C456D"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Были ли изменения полномочий учреждения?*</w:t>
            </w:r>
          </w:p>
        </w:tc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нет</w:t>
            </w:r>
          </w:p>
        </w:tc>
      </w:tr>
      <w:tr w:rsidR="004C456D"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Применялось ли профессиональное суждение бухгалтера в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отчетном периоде?</w:t>
            </w:r>
          </w:p>
        </w:tc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Нет</w:t>
            </w:r>
          </w:p>
        </w:tc>
      </w:tr>
      <w:tr w:rsidR="004C456D"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Переданы ли полномочия по ведению бухгалтерского учета другому учреждению?</w:t>
            </w:r>
          </w:p>
        </w:tc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Нет</w:t>
            </w:r>
          </w:p>
        </w:tc>
      </w:tr>
      <w:tr w:rsidR="004C456D"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Были ли изменения в составе наблюдательного совета учреждения отчетном периоде?</w:t>
            </w:r>
          </w:p>
        </w:tc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</w:tr>
      <w:tr w:rsidR="004C456D"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Представленные показатели бухгалтерской отчетности за отчетный период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сформированы исходя из нормативных правовых актов, регулирующих ведение бухгалтерского учета и составление бухгалтерской отчетности?</w:t>
            </w:r>
          </w:p>
        </w:tc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Да</w:t>
            </w:r>
          </w:p>
        </w:tc>
      </w:tr>
      <w:tr w:rsidR="004C456D"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Имеется ли информация о будущих отчетных периодах, касающаяся рисков существенных корректировок балансовой стоимости ак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тивов и обязательств?</w:t>
            </w:r>
          </w:p>
        </w:tc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Нет</w:t>
            </w:r>
          </w:p>
        </w:tc>
      </w:tr>
    </w:tbl>
    <w:p w:rsidR="004C456D" w:rsidRDefault="00DD2BA3">
      <w:pPr>
        <w:ind w:firstLine="7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 xml:space="preserve">Раздел 2 «Результаты деятельности учреждения» </w:t>
      </w:r>
    </w:p>
    <w:p w:rsidR="004C456D" w:rsidRDefault="00DD2BA3">
      <w:pPr>
        <w:ind w:firstLine="700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 </w:t>
      </w:r>
    </w:p>
    <w:p w:rsidR="004C456D" w:rsidRDefault="00DD2BA3">
      <w:pPr>
        <w:ind w:firstLine="700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Количество работников, прошедших переподготовку и повышение квалификации 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3448"/>
        <w:gridCol w:w="2343"/>
        <w:gridCol w:w="2618"/>
        <w:gridCol w:w="2617"/>
        <w:gridCol w:w="2480"/>
      </w:tblGrid>
      <w:tr w:rsidR="004C456D"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  <w:tr w:rsidR="004C456D"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Прошло за отчетный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периодпереподготовку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и повышение квалификации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всего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,ч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ел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8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В том числе из гр.1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врач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и(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преподаватели),чел</w:t>
            </w:r>
          </w:p>
        </w:tc>
        <w:tc>
          <w:tcPr>
            <w:tcW w:w="9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В том числе из гр.1 средний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медперсонал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,ч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ел</w:t>
            </w:r>
            <w:proofErr w:type="spellEnd"/>
          </w:p>
        </w:tc>
        <w:tc>
          <w:tcPr>
            <w:tcW w:w="9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В том числе из гр.1 младший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медперсонал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,ч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ел</w:t>
            </w:r>
            <w:proofErr w:type="spellEnd"/>
          </w:p>
        </w:tc>
        <w:tc>
          <w:tcPr>
            <w:tcW w:w="9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В том числе из гр.1 прочие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сотрудники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,ч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ел</w:t>
            </w:r>
            <w:proofErr w:type="spellEnd"/>
          </w:p>
        </w:tc>
      </w:tr>
      <w:tr w:rsidR="004C456D"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</w:tr>
    </w:tbl>
    <w:p w:rsidR="004C456D" w:rsidRDefault="00DD2BA3">
      <w:pPr>
        <w:ind w:firstLine="7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 </w:t>
      </w:r>
    </w:p>
    <w:p w:rsidR="004C456D" w:rsidRDefault="00DD2BA3">
      <w:pPr>
        <w:ind w:firstLine="7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Среднесписочная численность работников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2660"/>
        <w:gridCol w:w="2259"/>
        <w:gridCol w:w="1984"/>
        <w:gridCol w:w="1985"/>
        <w:gridCol w:w="1949"/>
      </w:tblGrid>
      <w:tr w:rsidR="004C456D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  <w:tr w:rsidR="004C456D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Среднесписочная численность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работников за отчетный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периодвсего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,ч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ел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В том числе из гр.1 врач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и(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преподаватели),чел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В том числе из гр.1 средний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медперсонал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,ч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ел</w:t>
            </w:r>
            <w:proofErr w:type="spell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В том числе из гр.1 младший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медперсонал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,ч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ел</w:t>
            </w:r>
            <w:proofErr w:type="spellEnd"/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В том числе из гр.1 прочие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сотрудники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,ч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ел</w:t>
            </w:r>
            <w:proofErr w:type="spellEnd"/>
          </w:p>
        </w:tc>
      </w:tr>
      <w:tr w:rsidR="004C456D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131,7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15,7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45</w:t>
            </w:r>
          </w:p>
        </w:tc>
      </w:tr>
    </w:tbl>
    <w:p w:rsidR="004C456D" w:rsidRDefault="00DD2BA3">
      <w:pPr>
        <w:ind w:firstLine="7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lastRenderedPageBreak/>
        <w:t> </w:t>
      </w:r>
    </w:p>
    <w:p w:rsidR="004C456D" w:rsidRDefault="00DD2BA3">
      <w:pPr>
        <w:ind w:firstLine="7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 </w:t>
      </w:r>
    </w:p>
    <w:p w:rsidR="004C456D" w:rsidRDefault="00DD2BA3">
      <w:pPr>
        <w:ind w:firstLine="7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 </w:t>
      </w:r>
    </w:p>
    <w:p w:rsidR="004C456D" w:rsidRDefault="00DD2BA3">
      <w:pPr>
        <w:ind w:firstLine="7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Штатная численность работников </w:t>
      </w:r>
    </w:p>
    <w:tbl>
      <w:tblPr>
        <w:tblW w:w="10470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2051"/>
        <w:gridCol w:w="2259"/>
        <w:gridCol w:w="2100"/>
        <w:gridCol w:w="1966"/>
        <w:gridCol w:w="2094"/>
      </w:tblGrid>
      <w:tr w:rsidR="004C456D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  <w:tr w:rsidR="004C456D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Штатная численность работников на отчетную дату всего, чел.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В том числе из гр.1 врач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и(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преподаватели),чел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В том числе из гр.1 средний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медперсонал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,ч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ел</w:t>
            </w:r>
            <w:proofErr w:type="spell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В том числе из гр.1 младший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медперсонал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,ч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ел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В том числе из гр.1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прочие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сотрудники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,ч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ел</w:t>
            </w:r>
            <w:proofErr w:type="spellEnd"/>
          </w:p>
        </w:tc>
      </w:tr>
      <w:tr w:rsidR="004C456D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169,25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27,75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91,25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45,75</w:t>
            </w:r>
          </w:p>
        </w:tc>
      </w:tr>
    </w:tbl>
    <w:p w:rsidR="004C456D" w:rsidRDefault="00DD2BA3">
      <w:pPr>
        <w:ind w:firstLine="70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 </w:t>
      </w:r>
    </w:p>
    <w:p w:rsidR="004C456D" w:rsidRDefault="00DD2BA3">
      <w:pPr>
        <w:ind w:firstLine="7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Фактическая численность работников </w:t>
      </w:r>
    </w:p>
    <w:tbl>
      <w:tblPr>
        <w:tblW w:w="10470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2051"/>
        <w:gridCol w:w="2259"/>
        <w:gridCol w:w="2100"/>
        <w:gridCol w:w="1966"/>
        <w:gridCol w:w="2094"/>
      </w:tblGrid>
      <w:tr w:rsidR="004C456D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  <w:tr w:rsidR="004C456D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Фактическая численность работников на отчетную дату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всего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,ч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ел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В том числе из гр.1 врач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и(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преподаватели),чел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В том числе из гр.1 средний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медперсонал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,ч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ел</w:t>
            </w:r>
            <w:proofErr w:type="spell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В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том числе из гр.1 младший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медперсонал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,ч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ел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В том числе из гр.1 прочие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сотрудники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,ч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ел</w:t>
            </w:r>
            <w:proofErr w:type="spellEnd"/>
          </w:p>
        </w:tc>
      </w:tr>
      <w:tr w:rsidR="004C456D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44</w:t>
            </w:r>
          </w:p>
        </w:tc>
      </w:tr>
    </w:tbl>
    <w:p w:rsidR="004C456D" w:rsidRDefault="00DD2BA3">
      <w:pPr>
        <w:ind w:firstLine="7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FF0000"/>
          <w:sz w:val="26"/>
          <w:szCs w:val="26"/>
        </w:rPr>
        <w:t> </w:t>
      </w:r>
    </w:p>
    <w:p w:rsidR="004C456D" w:rsidRDefault="00DD2BA3">
      <w:pPr>
        <w:ind w:firstLine="7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Информация о средней заработной плате работников </w:t>
      </w:r>
    </w:p>
    <w:p w:rsidR="004C456D" w:rsidRDefault="00DD2BA3">
      <w:pPr>
        <w:ind w:firstLine="7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(за исключением внешних совместителей) </w:t>
      </w:r>
    </w:p>
    <w:tbl>
      <w:tblPr>
        <w:tblW w:w="10530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2096"/>
        <w:gridCol w:w="2128"/>
        <w:gridCol w:w="2128"/>
        <w:gridCol w:w="1987"/>
        <w:gridCol w:w="2191"/>
      </w:tblGrid>
      <w:tr w:rsidR="004C456D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  <w:tr w:rsidR="004C456D">
        <w:trPr>
          <w:trHeight w:val="1089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Средняя заработная плата работников за </w:t>
            </w:r>
            <w:proofErr w:type="spellStart"/>
            <w:proofErr w:type="gram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за</w:t>
            </w:r>
            <w:proofErr w:type="spellEnd"/>
            <w:proofErr w:type="gram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отчетный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период, тыс.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Средняя заработная плата врачей (преподавателей) за отчетный период, тыс.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Средняя заработная плата среднего медперсонала за отчетный период, тыс.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Средняя заработная плата младшего медперсонала за отчетный период, тыс.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Средняя з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аработная плата прочих сотрудников за отчетный период, тыс.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руб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4C456D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46,3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85,8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45.3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44,7</w:t>
            </w:r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30,5</w:t>
            </w:r>
          </w:p>
        </w:tc>
      </w:tr>
    </w:tbl>
    <w:p w:rsidR="004C456D" w:rsidRDefault="00DD2BA3">
      <w:pPr>
        <w:ind w:firstLine="70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FF0000"/>
          <w:sz w:val="26"/>
          <w:szCs w:val="26"/>
        </w:rPr>
        <w:t> </w:t>
      </w:r>
    </w:p>
    <w:p w:rsidR="004C456D" w:rsidRDefault="00DD2BA3">
      <w:pPr>
        <w:ind w:firstLine="7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Информация о заключенных договорах/контрактах </w:t>
      </w:r>
    </w:p>
    <w:tbl>
      <w:tblPr>
        <w:tblW w:w="10530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2157"/>
        <w:gridCol w:w="2122"/>
        <w:gridCol w:w="2156"/>
        <w:gridCol w:w="2106"/>
        <w:gridCol w:w="1989"/>
      </w:tblGrid>
      <w:tr w:rsidR="004C456D"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  <w:tr w:rsidR="004C456D">
        <w:trPr>
          <w:trHeight w:val="1612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lastRenderedPageBreak/>
              <w:t xml:space="preserve">Количество договоров/контрактов, заключенных по закону 44-ФЗ за отчетный период, </w:t>
            </w:r>
            <w:proofErr w:type="spellStart"/>
            <w:proofErr w:type="gram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Общая сумма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заключенных договоров/контрактов в отчетном периоде по закону 44-ФЗ,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тыс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.р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уб</w:t>
            </w:r>
            <w:proofErr w:type="spellEnd"/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Количество договоров/контрактов, заключенных по закону 223-ФЗ в отчетном периоде, </w:t>
            </w:r>
            <w:proofErr w:type="spellStart"/>
            <w:proofErr w:type="gram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Общая сумма заключенных договоров/контрактов в отчетном периоде по закону 223-ФЗ,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тыс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.р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уб</w:t>
            </w:r>
            <w:proofErr w:type="spellEnd"/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Обща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я сумма экономии, сложившейся по итогам конкурентных процедур в отчетном периоде,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тыс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.р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уб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 (по 44-ФЗ и 223-ФЗ)</w:t>
            </w:r>
          </w:p>
        </w:tc>
      </w:tr>
      <w:tr w:rsidR="004C456D"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5522,2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124,9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293,1</w:t>
            </w:r>
          </w:p>
        </w:tc>
      </w:tr>
    </w:tbl>
    <w:p w:rsidR="004C456D" w:rsidRDefault="00DD2BA3">
      <w:pPr>
        <w:ind w:firstLine="7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FF0000"/>
          <w:sz w:val="26"/>
          <w:szCs w:val="26"/>
        </w:rPr>
        <w:t> </w:t>
      </w:r>
    </w:p>
    <w:p w:rsidR="004C456D" w:rsidRDefault="00DD2BA3">
      <w:pPr>
        <w:ind w:firstLine="7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Информация об экономических санкциях, выставленных учреждению </w:t>
      </w:r>
    </w:p>
    <w:p w:rsidR="004C456D" w:rsidRDefault="00DD2BA3">
      <w:pPr>
        <w:ind w:firstLine="7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в отчетном периоде (подстатьи КОСГУ 292, 293,295)</w:t>
      </w:r>
    </w:p>
    <w:tbl>
      <w:tblPr>
        <w:tblW w:w="10470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2096"/>
        <w:gridCol w:w="2129"/>
        <w:gridCol w:w="2271"/>
        <w:gridCol w:w="3974"/>
      </w:tblGrid>
      <w:tr w:rsidR="004C456D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4C456D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Общая сумма санкций, выставленных учреждению в отчетном периоде, тыс.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Общая сумма санкций, оплаченных учреждением в отчетном периоде (по санкциям из гр.1), тыс.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Остаток неоплаченных санкций (гр.1-гр.2),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Причина неоплаты санкций</w:t>
            </w:r>
          </w:p>
        </w:tc>
      </w:tr>
      <w:tr w:rsidR="004C456D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26,4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26,4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</w:tr>
    </w:tbl>
    <w:p w:rsidR="004C456D" w:rsidRDefault="00DD2BA3">
      <w:pPr>
        <w:ind w:firstLine="7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FF0000"/>
          <w:sz w:val="26"/>
          <w:szCs w:val="26"/>
        </w:rPr>
        <w:t> </w:t>
      </w:r>
    </w:p>
    <w:p w:rsidR="004C456D" w:rsidRDefault="00DD2BA3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Информация о судебных исках, выставленных учреждению в отчетном периоде</w:t>
      </w:r>
    </w:p>
    <w:tbl>
      <w:tblPr>
        <w:tblW w:w="10470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542"/>
        <w:gridCol w:w="1555"/>
        <w:gridCol w:w="1561"/>
        <w:gridCol w:w="1845"/>
        <w:gridCol w:w="1845"/>
        <w:gridCol w:w="3122"/>
      </w:tblGrid>
      <w:tr w:rsidR="004C456D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6</w:t>
            </w:r>
          </w:p>
        </w:tc>
      </w:tr>
      <w:tr w:rsidR="004C456D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№ </w:t>
            </w:r>
            <w:proofErr w:type="spellStart"/>
            <w:proofErr w:type="gram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Юридическое наименование истца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Сумма исполнительного документа, тыс.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Общая сумма, оплаченная по исполнительному документу, тыс.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Остаток по иску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(гр.3-гр.4),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Причины неоплаты исполнительного документа </w:t>
            </w:r>
          </w:p>
        </w:tc>
      </w:tr>
      <w:tr w:rsidR="004C456D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</w:tr>
    </w:tbl>
    <w:p w:rsidR="004C456D" w:rsidRDefault="00DD2BA3">
      <w:pPr>
        <w:ind w:hanging="4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  </w:t>
      </w:r>
    </w:p>
    <w:p w:rsidR="004C456D" w:rsidRDefault="00DD2BA3">
      <w:pPr>
        <w:ind w:firstLine="7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FF0000"/>
          <w:sz w:val="26"/>
          <w:szCs w:val="26"/>
        </w:rPr>
        <w:t> </w:t>
      </w:r>
    </w:p>
    <w:p w:rsidR="004C456D" w:rsidRDefault="00DD2BA3">
      <w:pPr>
        <w:ind w:firstLine="7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Информация о судебных исках, выставленных учреждением в отчетном периоде</w:t>
      </w:r>
    </w:p>
    <w:tbl>
      <w:tblPr>
        <w:tblW w:w="10470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536"/>
        <w:gridCol w:w="1561"/>
        <w:gridCol w:w="1561"/>
        <w:gridCol w:w="1845"/>
        <w:gridCol w:w="1845"/>
        <w:gridCol w:w="3122"/>
      </w:tblGrid>
      <w:tr w:rsidR="004C456D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6</w:t>
            </w:r>
          </w:p>
        </w:tc>
      </w:tr>
      <w:tr w:rsidR="004C456D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№ </w:t>
            </w:r>
            <w:proofErr w:type="spellStart"/>
            <w:proofErr w:type="gram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Юридическое наименование ответчика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Сумма исполнительного документа, тыс.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Общая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сумма, оплаченная по исполнительному документу, тыс.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Остаток по иску (гр.3-гр.4),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Причины неоплаты исполнительного документа </w:t>
            </w:r>
          </w:p>
        </w:tc>
      </w:tr>
      <w:tr w:rsidR="004C456D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</w:tr>
    </w:tbl>
    <w:p w:rsidR="004C456D" w:rsidRDefault="00DD2BA3">
      <w:pPr>
        <w:ind w:hanging="4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   </w:t>
      </w:r>
    </w:p>
    <w:p w:rsidR="004C456D" w:rsidRDefault="00DD2BA3">
      <w:pPr>
        <w:ind w:left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 </w:t>
      </w:r>
    </w:p>
    <w:p w:rsidR="004C456D" w:rsidRDefault="00DD2BA3">
      <w:pPr>
        <w:ind w:left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lastRenderedPageBreak/>
        <w:t xml:space="preserve">Информация об остатках на счете 0 106 11 000 </w:t>
      </w:r>
    </w:p>
    <w:p w:rsidR="004C456D" w:rsidRDefault="00DD2BA3">
      <w:pPr>
        <w:ind w:left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«Вложения в основные средства - недвижимое имущество»</w:t>
      </w:r>
    </w:p>
    <w:tbl>
      <w:tblPr>
        <w:tblW w:w="10500" w:type="dxa"/>
        <w:tblInd w:w="-34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473"/>
        <w:gridCol w:w="4698"/>
        <w:gridCol w:w="2103"/>
        <w:gridCol w:w="3226"/>
      </w:tblGrid>
      <w:tr w:rsidR="004C456D">
        <w:trPr>
          <w:trHeight w:val="149"/>
        </w:trPr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4C456D">
        <w:trPr>
          <w:trHeight w:val="860"/>
        </w:trPr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№ </w:t>
            </w:r>
            <w:proofErr w:type="spellStart"/>
            <w:proofErr w:type="gram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Наименование и фактический адрес (с указания индекса) объекта недвижимого имущества в строительство, реконструкцию, модернизацию, дооборудование, покупку которого осуществлены вложения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Сумма остатка по счету 0 106 11 000  на отчетную дату,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р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уб</w:t>
            </w:r>
            <w:proofErr w:type="spell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Причины наличия остатка по счету с указанием предполагаемых сроков введения объекта в эксплуатацию (в формате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мм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.г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ггг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)</w:t>
            </w:r>
          </w:p>
        </w:tc>
      </w:tr>
      <w:tr w:rsidR="004C456D">
        <w:trPr>
          <w:trHeight w:val="282"/>
        </w:trPr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</w:tr>
    </w:tbl>
    <w:p w:rsidR="004C456D" w:rsidRDefault="00DD2BA3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 </w:t>
      </w:r>
    </w:p>
    <w:p w:rsidR="004C456D" w:rsidRDefault="00DD2BA3">
      <w:pPr>
        <w:ind w:firstLine="7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C456D" w:rsidRDefault="00DD2BA3">
      <w:pPr>
        <w:ind w:firstLine="7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C456D" w:rsidRDefault="00DD2BA3">
      <w:pPr>
        <w:ind w:firstLine="7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 xml:space="preserve">Раздел 3 «Анализ отчета об исполнении учреждением плана его деятельности» </w:t>
      </w:r>
    </w:p>
    <w:p w:rsidR="004C456D" w:rsidRDefault="00DD2BA3">
      <w:pPr>
        <w:ind w:firstLine="7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b/>
          <w:color w:val="FF0000"/>
          <w:sz w:val="26"/>
          <w:szCs w:val="26"/>
        </w:rPr>
        <w:t> </w:t>
      </w:r>
      <w:r>
        <w:rPr>
          <w:rFonts w:ascii="Calibri" w:eastAsia="Calibri" w:hAnsi="Calibri" w:cs="Calibri"/>
          <w:color w:val="000000"/>
          <w:sz w:val="18"/>
          <w:szCs w:val="18"/>
        </w:rPr>
        <w:t> </w:t>
      </w:r>
    </w:p>
    <w:p w:rsidR="004C456D" w:rsidRDefault="00DD2BA3">
      <w:pPr>
        <w:ind w:firstLine="7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FF0000"/>
          <w:sz w:val="26"/>
          <w:szCs w:val="26"/>
        </w:rPr>
        <w:t>            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Информация о причинах исполнения кассовых расходов менее 20% </w:t>
      </w:r>
    </w:p>
    <w:tbl>
      <w:tblPr>
        <w:tblW w:w="10500" w:type="dxa"/>
        <w:tblInd w:w="-34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1633"/>
        <w:gridCol w:w="1771"/>
        <w:gridCol w:w="1981"/>
        <w:gridCol w:w="5115"/>
      </w:tblGrid>
      <w:tr w:rsidR="004C456D"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C456D"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Источник финансового обеспечения (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квфо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Код субсидии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Исполнение кассовых расходов по отношению к ПФХД по расходам на отчетную дату, %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Подробные причины неисполнения</w:t>
            </w:r>
          </w:p>
        </w:tc>
      </w:tr>
      <w:tr w:rsidR="004C456D"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002И14040502Ж4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Договор на стадии регистрации</w:t>
            </w:r>
          </w:p>
        </w:tc>
      </w:tr>
      <w:tr w:rsidR="004C456D"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002И01410050214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Неправильное планирование графика финансирования субсидии</w:t>
            </w:r>
          </w:p>
        </w:tc>
      </w:tr>
      <w:tr w:rsidR="004C456D"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002И01410050224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Неправильное планирование графика финансирования субсидии</w:t>
            </w:r>
          </w:p>
        </w:tc>
      </w:tr>
      <w:tr w:rsidR="004C456D"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002И01410050234 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Некачественное планирование ПФХД</w:t>
            </w:r>
          </w:p>
        </w:tc>
      </w:tr>
      <w:tr w:rsidR="004C456D"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002И01411050294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3.71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Некачественное планирование ПФХД</w:t>
            </w:r>
          </w:p>
        </w:tc>
      </w:tr>
      <w:tr w:rsidR="004C456D"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211З01411050294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14,47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Некачественное планирование ПФХД</w:t>
            </w:r>
          </w:p>
        </w:tc>
      </w:tr>
      <w:tr w:rsidR="004C456D"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211У01410050214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Неправильное планирование графика финансирования субсидии</w:t>
            </w:r>
          </w:p>
        </w:tc>
      </w:tr>
      <w:tr w:rsidR="004C456D">
        <w:trPr>
          <w:trHeight w:val="296"/>
        </w:trPr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211У01410050224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13,84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Неправильное планирование графика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финансирования субсидии</w:t>
            </w:r>
          </w:p>
        </w:tc>
      </w:tr>
      <w:tr w:rsidR="004C456D"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211У01410050234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11,06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Неправильное планирование графика финансирования субсидии</w:t>
            </w:r>
          </w:p>
        </w:tc>
      </w:tr>
      <w:tr w:rsidR="004C456D"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211У01411050294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16,62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Неправильное планирование графика финансирования субсидии</w:t>
            </w:r>
          </w:p>
        </w:tc>
      </w:tr>
      <w:tr w:rsidR="004C456D"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lastRenderedPageBreak/>
              <w:t>4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213Н01410050214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7,10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Неправильное планирование графика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финансирования субсидии</w:t>
            </w:r>
          </w:p>
        </w:tc>
      </w:tr>
      <w:tr w:rsidR="004C456D"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213Н01410050224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12,51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Неправильное планирование графика финансирования субсидии</w:t>
            </w:r>
          </w:p>
        </w:tc>
      </w:tr>
      <w:tr w:rsidR="004C456D"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213Н01410050234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10,26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Неправильное планирование графика финансирования субсидии</w:t>
            </w:r>
          </w:p>
        </w:tc>
      </w:tr>
      <w:tr w:rsidR="004C456D"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213Н01411050294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13,56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Неправильное планирование графика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финансирования субсидии</w:t>
            </w:r>
          </w:p>
        </w:tc>
      </w:tr>
      <w:tr w:rsidR="004C456D"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221С01410050214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Договора на стадии регистрации</w:t>
            </w:r>
          </w:p>
        </w:tc>
      </w:tr>
      <w:tr w:rsidR="004C456D"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221С01410050224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Договора на стадии регистрации</w:t>
            </w:r>
          </w:p>
        </w:tc>
      </w:tr>
      <w:tr w:rsidR="004C456D"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221С01410050234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Договора на стадии регистрации</w:t>
            </w:r>
          </w:p>
        </w:tc>
      </w:tr>
      <w:tr w:rsidR="004C456D"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221С01410050294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Договора на стадии регистрации</w:t>
            </w:r>
          </w:p>
        </w:tc>
      </w:tr>
      <w:tr w:rsidR="004C456D">
        <w:trPr>
          <w:trHeight w:val="295"/>
        </w:trPr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223В01410050214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Неправильное планирование графика финансирования субсидии</w:t>
            </w:r>
          </w:p>
        </w:tc>
      </w:tr>
      <w:tr w:rsidR="004C456D"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223В01410050224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Неправильное планирование графика финансирования субсидии</w:t>
            </w:r>
          </w:p>
        </w:tc>
      </w:tr>
      <w:tr w:rsidR="004C456D"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223В01410050234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19,70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Неправильное планирование графика финансирования субсидии</w:t>
            </w:r>
          </w:p>
        </w:tc>
      </w:tr>
      <w:tr w:rsidR="004C456D"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223В01411050294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6,00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Неправильное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планирование графика финансирования субсидии</w:t>
            </w:r>
          </w:p>
        </w:tc>
      </w:tr>
      <w:tr w:rsidR="004C456D"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223Т01410050214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Неправильное планирование графика финансирования субсидии</w:t>
            </w:r>
          </w:p>
        </w:tc>
      </w:tr>
      <w:tr w:rsidR="004C456D"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223Т01410050224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Неправильное планирование графика финансирования субсидии</w:t>
            </w:r>
          </w:p>
        </w:tc>
      </w:tr>
      <w:tr w:rsidR="004C456D"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290Н01410050214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Некачественное планирование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ПФХД</w:t>
            </w:r>
          </w:p>
        </w:tc>
      </w:tr>
      <w:tr w:rsidR="004C456D"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290Н01410050224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Некачественное планирование ПФХД</w:t>
            </w:r>
          </w:p>
        </w:tc>
      </w:tr>
      <w:tr w:rsidR="004C456D"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290Н01410050234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Некачественное планирование ПФХД</w:t>
            </w:r>
          </w:p>
        </w:tc>
      </w:tr>
      <w:tr w:rsidR="004C456D"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290Н01411050294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Некачественное планирование ПФХД</w:t>
            </w:r>
          </w:p>
        </w:tc>
      </w:tr>
      <w:tr w:rsidR="004C456D"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310О01410050234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Договора на стадии регистрации</w:t>
            </w:r>
          </w:p>
        </w:tc>
      </w:tr>
      <w:tr w:rsidR="004C456D"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340Г01410050224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Неправильное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графика финансирования субсидии</w:t>
            </w:r>
          </w:p>
        </w:tc>
      </w:tr>
      <w:tr w:rsidR="004C456D"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340Г01410050234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Неправильное планирование графика финансирования субсидии</w:t>
            </w:r>
          </w:p>
        </w:tc>
      </w:tr>
      <w:tr w:rsidR="004C456D"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340Г01411050294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0,95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Неправильное планирование графика финансирования субсидии</w:t>
            </w:r>
          </w:p>
        </w:tc>
      </w:tr>
      <w:tr w:rsidR="004C456D"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340М01410050214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13,00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Неправильное планирование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графика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финансирования субсидии</w:t>
            </w:r>
          </w:p>
        </w:tc>
      </w:tr>
      <w:tr w:rsidR="004C456D"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lastRenderedPageBreak/>
              <w:t>4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340М01410050234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12,17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Неправильное планирование графика финансирования субсидии</w:t>
            </w:r>
          </w:p>
        </w:tc>
      </w:tr>
      <w:tr w:rsidR="004C456D"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340П01411050294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16,70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Неправильное планирование графика финансирования субсидии</w:t>
            </w:r>
          </w:p>
        </w:tc>
      </w:tr>
      <w:tr w:rsidR="004C456D"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002И01411R20105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Неправильное планирование графика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финансирования субсидии</w:t>
            </w:r>
          </w:p>
        </w:tc>
      </w:tr>
      <w:tr w:rsidR="004C456D"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340М01407253105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13.50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Неправильное планирование графика финансирования субсидии</w:t>
            </w:r>
          </w:p>
        </w:tc>
      </w:tr>
      <w:tr w:rsidR="004C456D"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900И1404252505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15,09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Неправильное планирование графика финансирования субсидии</w:t>
            </w:r>
          </w:p>
        </w:tc>
      </w:tr>
      <w:tr w:rsidR="004C456D"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</w:tr>
    </w:tbl>
    <w:p w:rsidR="004C456D" w:rsidRDefault="00DD2BA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 </w:t>
      </w:r>
    </w:p>
    <w:p w:rsidR="004C456D" w:rsidRDefault="00DD2BA3">
      <w:pPr>
        <w:ind w:left="-360" w:right="16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Расхождения плановых и кассовых показателей в отчетности </w:t>
      </w:r>
    </w:p>
    <w:p w:rsidR="004C456D" w:rsidRDefault="00DD2BA3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с данными ПК «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АЦК-Финансы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>»</w:t>
      </w:r>
    </w:p>
    <w:tbl>
      <w:tblPr>
        <w:tblW w:w="10500" w:type="dxa"/>
        <w:tblInd w:w="-34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4541"/>
        <w:gridCol w:w="5959"/>
      </w:tblGrid>
      <w:tr w:rsidR="004C456D"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ind w:firstLine="7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Суть расхождения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Причины расхождения</w:t>
            </w:r>
          </w:p>
        </w:tc>
      </w:tr>
      <w:tr w:rsidR="004C456D"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</w:tr>
    </w:tbl>
    <w:p w:rsidR="004C456D" w:rsidRDefault="00DD2BA3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FF0000"/>
          <w:sz w:val="26"/>
          <w:szCs w:val="26"/>
        </w:rPr>
        <w:t> </w:t>
      </w:r>
    </w:p>
    <w:p w:rsidR="004C456D" w:rsidRDefault="00DD2BA3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FF0000"/>
          <w:sz w:val="26"/>
          <w:szCs w:val="26"/>
        </w:rPr>
        <w:t> </w:t>
      </w:r>
      <w:r>
        <w:rPr>
          <w:rFonts w:ascii="Calibri" w:eastAsia="Calibri" w:hAnsi="Calibri" w:cs="Calibri"/>
          <w:b/>
          <w:color w:val="FF0000"/>
          <w:sz w:val="28"/>
          <w:szCs w:val="28"/>
        </w:rPr>
        <w:t> </w:t>
      </w:r>
    </w:p>
    <w:p w:rsidR="004C456D" w:rsidRDefault="00DD2BA3">
      <w:pPr>
        <w:ind w:firstLine="7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>Раздел 4 «Анализ показателей отчетности учреждения»</w:t>
      </w:r>
    </w:p>
    <w:p w:rsidR="004C456D" w:rsidRDefault="00DD2BA3">
      <w:pPr>
        <w:ind w:firstLine="7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> </w:t>
      </w:r>
    </w:p>
    <w:p w:rsidR="004C456D" w:rsidRDefault="00DD2BA3">
      <w:pPr>
        <w:ind w:firstLine="7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Информация о просроченной дебиторской задолженности</w:t>
      </w:r>
    </w:p>
    <w:tbl>
      <w:tblPr>
        <w:tblW w:w="10500" w:type="dxa"/>
        <w:tblInd w:w="-34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1777"/>
        <w:gridCol w:w="1410"/>
        <w:gridCol w:w="1410"/>
        <w:gridCol w:w="1966"/>
        <w:gridCol w:w="2106"/>
        <w:gridCol w:w="1831"/>
      </w:tblGrid>
      <w:tr w:rsidR="004C456D"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6</w:t>
            </w:r>
          </w:p>
        </w:tc>
      </w:tr>
      <w:tr w:rsidR="004C456D"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Источник финансового обеспечения (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квфо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Подстатья КОСГУ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Сумма задолженности на отчетную дату,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Юридическое наименование контрагента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Месяц и год образования задолженности в формате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мм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.г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ггг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Вид задолженности (за что конкретно), причины образования и прини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маемые меры</w:t>
            </w:r>
          </w:p>
        </w:tc>
      </w:tr>
      <w:tr w:rsidR="004C456D"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</w:tr>
    </w:tbl>
    <w:p w:rsidR="004C456D" w:rsidRDefault="00DD2BA3">
      <w:pPr>
        <w:ind w:firstLine="7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FF0000"/>
          <w:sz w:val="26"/>
          <w:szCs w:val="26"/>
        </w:rPr>
        <w:t> </w:t>
      </w:r>
    </w:p>
    <w:p w:rsidR="004C456D" w:rsidRDefault="00DD2BA3">
      <w:pPr>
        <w:ind w:firstLine="7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Информация о просроченной кредиторской задолженности</w:t>
      </w:r>
    </w:p>
    <w:tbl>
      <w:tblPr>
        <w:tblW w:w="10500" w:type="dxa"/>
        <w:tblInd w:w="-34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1777"/>
        <w:gridCol w:w="1410"/>
        <w:gridCol w:w="1410"/>
        <w:gridCol w:w="1966"/>
        <w:gridCol w:w="2106"/>
        <w:gridCol w:w="1831"/>
      </w:tblGrid>
      <w:tr w:rsidR="004C456D"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6</w:t>
            </w:r>
          </w:p>
        </w:tc>
      </w:tr>
      <w:tr w:rsidR="004C456D"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Источник финансового обеспечения (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квфо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Подстатья КОСГУ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Сумма задолженности на отчетную дату,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Юридическое наименование контрагента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Месяц и год образования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задолженности в формате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мм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.г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ггг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Вид задолженности (за что конкретно), причины образования и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lastRenderedPageBreak/>
              <w:t>принимаемые меры</w:t>
            </w:r>
          </w:p>
        </w:tc>
      </w:tr>
      <w:tr w:rsidR="004C456D"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-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</w:tr>
    </w:tbl>
    <w:p w:rsidR="004C456D" w:rsidRDefault="00DD2BA3">
      <w:pPr>
        <w:ind w:firstLine="7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 </w:t>
      </w:r>
    </w:p>
    <w:p w:rsidR="004C456D" w:rsidRDefault="00DD2BA3">
      <w:pPr>
        <w:ind w:firstLine="7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Информация о дебиторской задолженности учреждений, подведомственных Министерству обороны Российской Федерации* </w:t>
      </w:r>
    </w:p>
    <w:tbl>
      <w:tblPr>
        <w:tblW w:w="10500" w:type="dxa"/>
        <w:tblInd w:w="-34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1777"/>
        <w:gridCol w:w="1410"/>
        <w:gridCol w:w="1410"/>
        <w:gridCol w:w="1966"/>
        <w:gridCol w:w="2106"/>
        <w:gridCol w:w="1831"/>
      </w:tblGrid>
      <w:tr w:rsidR="004C456D"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6</w:t>
            </w:r>
          </w:p>
        </w:tc>
      </w:tr>
      <w:tr w:rsidR="004C456D"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Источник финансового обеспечения (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квфо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Подстатья КОСГУ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Сумма задолженности на отчетную дату,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Юридическое наименование контрагента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Месяц и год образования задолженности в формате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мм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.г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ггг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Вид задолженности (за что конкретно), причины образования и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принимаемые меры</w:t>
            </w:r>
          </w:p>
        </w:tc>
      </w:tr>
      <w:tr w:rsidR="004C456D"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</w:tr>
    </w:tbl>
    <w:p w:rsidR="004C456D" w:rsidRDefault="00DD2BA3">
      <w:pPr>
        <w:ind w:firstLine="7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 </w:t>
      </w:r>
    </w:p>
    <w:p w:rsidR="004C456D" w:rsidRDefault="00DD2BA3">
      <w:pPr>
        <w:ind w:firstLine="7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 </w:t>
      </w:r>
    </w:p>
    <w:p w:rsidR="004C456D" w:rsidRDefault="00DD2BA3">
      <w:pPr>
        <w:ind w:firstLine="7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Информация о дебиторской задолженности учреждений, подведомственных Министерству здравоохранения Пензенской области</w:t>
      </w:r>
    </w:p>
    <w:tbl>
      <w:tblPr>
        <w:tblW w:w="10500" w:type="dxa"/>
        <w:tblInd w:w="-34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1796"/>
        <w:gridCol w:w="1423"/>
        <w:gridCol w:w="1463"/>
        <w:gridCol w:w="1986"/>
        <w:gridCol w:w="1987"/>
        <w:gridCol w:w="1845"/>
      </w:tblGrid>
      <w:tr w:rsidR="004C456D"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6</w:t>
            </w:r>
          </w:p>
        </w:tc>
      </w:tr>
      <w:tr w:rsidR="004C456D"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Источник финансового обеспечения (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квфо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Подстатья КОСГУ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Сумма задолженности на отчетную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дату,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Юридическое наименование контрагента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Месяц и год образования задолженности в формате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мм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.г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ггг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Вид задолженности (за что конкретно), причины образования и принимаемые меры</w:t>
            </w:r>
          </w:p>
        </w:tc>
      </w:tr>
      <w:tr w:rsidR="004C456D"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</w:tr>
    </w:tbl>
    <w:p w:rsidR="004C456D" w:rsidRDefault="00DD2BA3">
      <w:pPr>
        <w:ind w:firstLine="7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 </w:t>
      </w:r>
    </w:p>
    <w:p w:rsidR="004C456D" w:rsidRDefault="00DD2BA3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C456D" w:rsidRDefault="00DD2BA3">
      <w:pPr>
        <w:ind w:firstLine="700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 </w:t>
      </w:r>
    </w:p>
    <w:p w:rsidR="004C456D" w:rsidRDefault="00DD2BA3">
      <w:pPr>
        <w:ind w:firstLine="7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Причины образования остатков денежных средств на лицевых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счетах учреждения</w:t>
      </w:r>
    </w:p>
    <w:tbl>
      <w:tblPr>
        <w:tblW w:w="5000" w:type="pct"/>
        <w:tblInd w:w="-34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2756"/>
        <w:gridCol w:w="3032"/>
        <w:gridCol w:w="3169"/>
        <w:gridCol w:w="4549"/>
      </w:tblGrid>
      <w:tr w:rsidR="004C456D"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4C456D"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Номер лицевого счета</w:t>
            </w:r>
          </w:p>
        </w:tc>
        <w:tc>
          <w:tcPr>
            <w:tcW w:w="11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Источник финансового обеспечения (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квфо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Сумма остатка на отчетную дату, тыс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.р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уб.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Причины образования остатка</w:t>
            </w:r>
          </w:p>
        </w:tc>
      </w:tr>
      <w:tr w:rsidR="004C456D"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855.18.218.3</w:t>
            </w:r>
          </w:p>
        </w:tc>
        <w:tc>
          <w:tcPr>
            <w:tcW w:w="11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1442,8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Остаток денежных средств на приобретение оборудования по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родовым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сертификатьам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на выплату заработной платы, страховых взносов, на приобретение медикаментов</w:t>
            </w:r>
          </w:p>
        </w:tc>
      </w:tr>
      <w:tr w:rsidR="004C456D"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855.18.218.3</w:t>
            </w:r>
          </w:p>
        </w:tc>
        <w:tc>
          <w:tcPr>
            <w:tcW w:w="11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13379,4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Некачественное планирование расходов.</w:t>
            </w:r>
          </w:p>
        </w:tc>
      </w:tr>
      <w:tr w:rsidR="004C456D"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855.18.218.9</w:t>
            </w:r>
          </w:p>
        </w:tc>
        <w:tc>
          <w:tcPr>
            <w:tcW w:w="11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740.8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Остаток денежных средств на сопровождение ЕГИСЗ, оплату медикаментов </w:t>
            </w:r>
          </w:p>
        </w:tc>
      </w:tr>
      <w:tr w:rsidR="004C456D"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855.18.218.6</w:t>
            </w:r>
          </w:p>
        </w:tc>
        <w:tc>
          <w:tcPr>
            <w:tcW w:w="11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Остаток денежных средств на поставку товара</w:t>
            </w:r>
          </w:p>
        </w:tc>
      </w:tr>
      <w:tr w:rsidR="004C456D"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855.18.218.7</w:t>
            </w:r>
          </w:p>
        </w:tc>
        <w:tc>
          <w:tcPr>
            <w:tcW w:w="11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7791,6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Остаток денежных средств на выплату заработной платы, страховых взносов, на приобретение мягкого инвентаря, ГСМ, Продуктов питания, медикаментов</w:t>
            </w:r>
          </w:p>
        </w:tc>
      </w:tr>
    </w:tbl>
    <w:p w:rsidR="004C456D" w:rsidRDefault="00DD2BA3">
      <w:pPr>
        <w:ind w:firstLine="7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 </w:t>
      </w:r>
    </w:p>
    <w:p w:rsidR="004C456D" w:rsidRDefault="00DD2BA3">
      <w:pPr>
        <w:ind w:firstLine="7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Причины образования о</w:t>
      </w:r>
      <w:r>
        <w:rPr>
          <w:rFonts w:ascii="Calibri" w:eastAsia="Calibri" w:hAnsi="Calibri" w:cs="Calibri"/>
          <w:color w:val="000000"/>
          <w:sz w:val="26"/>
          <w:szCs w:val="26"/>
        </w:rPr>
        <w:t>статков денежных средств на расчетных счетах учреждения</w:t>
      </w:r>
    </w:p>
    <w:tbl>
      <w:tblPr>
        <w:tblW w:w="5000" w:type="pct"/>
        <w:tblInd w:w="-34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3030"/>
        <w:gridCol w:w="4687"/>
        <w:gridCol w:w="5789"/>
      </w:tblGrid>
      <w:tr w:rsidR="004C456D">
        <w:tc>
          <w:tcPr>
            <w:tcW w:w="11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</w:tr>
      <w:tr w:rsidR="004C456D">
        <w:tc>
          <w:tcPr>
            <w:tcW w:w="11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Сумма остатков на отчетную дату по всем расчетным счетам, руб.</w:t>
            </w:r>
          </w:p>
        </w:tc>
        <w:tc>
          <w:tcPr>
            <w:tcW w:w="17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Причины образования остатков</w:t>
            </w:r>
          </w:p>
        </w:tc>
        <w:tc>
          <w:tcPr>
            <w:tcW w:w="21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Реквизиты нормативного правового акта, в соответствии с которым возникла необходимость открытия таких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счетов</w:t>
            </w:r>
          </w:p>
        </w:tc>
      </w:tr>
      <w:tr w:rsidR="004C456D">
        <w:trPr>
          <w:trHeight w:val="70"/>
        </w:trPr>
        <w:tc>
          <w:tcPr>
            <w:tcW w:w="11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21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</w:tr>
    </w:tbl>
    <w:p w:rsidR="004C456D" w:rsidRDefault="00DD2BA3">
      <w:pPr>
        <w:ind w:hanging="4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       </w:t>
      </w:r>
    </w:p>
    <w:p w:rsidR="004C456D" w:rsidRDefault="00DD2BA3">
      <w:pPr>
        <w:ind w:hanging="4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 </w:t>
      </w:r>
    </w:p>
    <w:p w:rsidR="004C456D" w:rsidRDefault="00DD2BA3">
      <w:pPr>
        <w:ind w:hanging="4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 </w:t>
      </w:r>
    </w:p>
    <w:p w:rsidR="004C456D" w:rsidRDefault="00DD2BA3">
      <w:pPr>
        <w:ind w:firstLine="7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Сведения о неисполненных судебных решениях </w:t>
      </w:r>
    </w:p>
    <w:p w:rsidR="004C456D" w:rsidRDefault="00DD2BA3">
      <w:pPr>
        <w:ind w:firstLine="7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в части подстатей КОСГУ 296 и 297</w:t>
      </w:r>
    </w:p>
    <w:tbl>
      <w:tblPr>
        <w:tblW w:w="10500" w:type="dxa"/>
        <w:tblInd w:w="-34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1592"/>
        <w:gridCol w:w="1429"/>
        <w:gridCol w:w="1625"/>
        <w:gridCol w:w="1691"/>
        <w:gridCol w:w="1730"/>
        <w:gridCol w:w="2433"/>
      </w:tblGrid>
      <w:tr w:rsidR="004C456D"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6</w:t>
            </w:r>
          </w:p>
        </w:tc>
      </w:tr>
      <w:tr w:rsidR="004C456D"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Источник финансового обеспечения (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квфо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Подстатья КОСГУ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Юридическое наименование истца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Сумма неисполнения на отчетную дату, руб.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Правовое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основание образования задолженности (№ и дата исполнительного документа с указанием выдавшего его судебного органа)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Причина неисполнения исполнительного документа</w:t>
            </w:r>
          </w:p>
        </w:tc>
      </w:tr>
      <w:tr w:rsidR="004C456D"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</w:tr>
    </w:tbl>
    <w:p w:rsidR="004C456D" w:rsidRDefault="00DD2BA3">
      <w:pPr>
        <w:ind w:hanging="4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    </w:t>
      </w:r>
    </w:p>
    <w:p w:rsidR="004C456D" w:rsidRDefault="00DD2BA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b/>
          <w:color w:val="FF0000"/>
          <w:sz w:val="26"/>
          <w:szCs w:val="26"/>
        </w:rPr>
        <w:t> </w:t>
      </w:r>
    </w:p>
    <w:p w:rsidR="004C456D" w:rsidRDefault="00DD2BA3">
      <w:pPr>
        <w:ind w:hanging="4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 </w:t>
      </w:r>
    </w:p>
    <w:p w:rsidR="004C456D" w:rsidRDefault="00DD2BA3">
      <w:pPr>
        <w:ind w:hanging="4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 </w:t>
      </w:r>
    </w:p>
    <w:p w:rsidR="004C456D" w:rsidRDefault="00DD2BA3">
      <w:pPr>
        <w:ind w:firstLine="7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Раздел 5 «Прочие вопросы деятельности учреждения» </w:t>
      </w:r>
    </w:p>
    <w:p w:rsidR="004C456D" w:rsidRDefault="00DD2BA3">
      <w:pPr>
        <w:ind w:firstLine="7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b/>
          <w:color w:val="FF0000"/>
          <w:sz w:val="26"/>
          <w:szCs w:val="26"/>
        </w:rPr>
        <w:t> </w:t>
      </w:r>
    </w:p>
    <w:p w:rsidR="004C456D" w:rsidRDefault="00DD2BA3">
      <w:pPr>
        <w:ind w:firstLine="7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Перечень 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отчетов, не </w:t>
      </w:r>
      <w:proofErr w:type="gramStart"/>
      <w:r>
        <w:rPr>
          <w:rFonts w:ascii="Calibri" w:eastAsia="Calibri" w:hAnsi="Calibri" w:cs="Calibri"/>
          <w:color w:val="000000"/>
          <w:sz w:val="26"/>
          <w:szCs w:val="26"/>
        </w:rPr>
        <w:t>имеющие</w:t>
      </w:r>
      <w:proofErr w:type="gramEnd"/>
      <w:r>
        <w:rPr>
          <w:rFonts w:ascii="Calibri" w:eastAsia="Calibri" w:hAnsi="Calibri" w:cs="Calibri"/>
          <w:color w:val="000000"/>
          <w:sz w:val="26"/>
          <w:szCs w:val="26"/>
        </w:rPr>
        <w:t xml:space="preserve"> числовых и иных показателей</w:t>
      </w:r>
    </w:p>
    <w:tbl>
      <w:tblPr>
        <w:tblW w:w="0" w:type="auto"/>
        <w:tblInd w:w="-34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3328"/>
        <w:gridCol w:w="3656"/>
        <w:gridCol w:w="2956"/>
      </w:tblGrid>
      <w:tr w:rsidR="004C456D"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ind w:firstLine="7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Квфо</w:t>
            </w:r>
            <w:proofErr w:type="spellEnd"/>
          </w:p>
        </w:tc>
      </w:tr>
      <w:tr w:rsidR="004C456D"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0503773М_tff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Сведения об изменении остатков валюты баланса учреждения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2+3+7</w:t>
            </w:r>
          </w:p>
        </w:tc>
      </w:tr>
      <w:tr w:rsidR="004C456D"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0503773М_tff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Сведения об изменении остатков валюты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lastRenderedPageBreak/>
              <w:t>баланса учреждения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lastRenderedPageBreak/>
              <w:t>5+6</w:t>
            </w:r>
          </w:p>
        </w:tc>
      </w:tr>
      <w:tr w:rsidR="004C456D"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lastRenderedPageBreak/>
              <w:t>0503773М_tff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Сведения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об изменении остатков валюты баланса учреждения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</w:t>
            </w:r>
          </w:p>
        </w:tc>
      </w:tr>
      <w:tr w:rsidR="004C456D"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0503737М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Отчет об исполнении учреждением плана его финансово-хозяйственной деятельности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6</w:t>
            </w:r>
          </w:p>
        </w:tc>
      </w:tr>
      <w:tr w:rsidR="004C456D"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0503779М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Сведения об остатках денежных средств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6</w:t>
            </w:r>
          </w:p>
        </w:tc>
      </w:tr>
      <w:tr w:rsidR="004C456D"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0503725М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Справка по консолидируемым расчетам учреждения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</w:t>
            </w:r>
          </w:p>
        </w:tc>
      </w:tr>
      <w:tr w:rsidR="004C456D"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0503725М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Справка по консолидируемым расчетам учреждения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</w:t>
            </w:r>
          </w:p>
        </w:tc>
      </w:tr>
      <w:tr w:rsidR="004C456D"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0503725М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Справка по консолидируемым расчетам учреждения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5</w:t>
            </w:r>
          </w:p>
        </w:tc>
      </w:tr>
      <w:tr w:rsidR="004C456D"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0503725М</w:t>
            </w:r>
          </w:p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Справка по консолидируемым расчетам учреждения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6</w:t>
            </w:r>
          </w:p>
        </w:tc>
      </w:tr>
      <w:tr w:rsidR="004C456D"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0503725М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Справка по консолидируемым расчетам учреждения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7</w:t>
            </w:r>
          </w:p>
        </w:tc>
      </w:tr>
      <w:tr w:rsidR="004C456D"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0503295М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Сведения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об исполнении судебных решений по денежным обязательствам учреждения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</w:tr>
    </w:tbl>
    <w:p w:rsidR="004C456D" w:rsidRDefault="00DD2BA3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 </w:t>
      </w:r>
    </w:p>
    <w:p w:rsidR="004C456D" w:rsidRDefault="00DD2BA3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Сведения о невыясненных средствах на лицевых счетах учреждения</w:t>
      </w:r>
    </w:p>
    <w:tbl>
      <w:tblPr>
        <w:tblW w:w="10500" w:type="dxa"/>
        <w:tblInd w:w="-34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4541"/>
        <w:gridCol w:w="5959"/>
      </w:tblGrid>
      <w:tr w:rsidR="004C456D"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Описание и сумма невыясненных средств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Причины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неустранения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на отчетную дату</w:t>
            </w:r>
          </w:p>
        </w:tc>
      </w:tr>
      <w:tr w:rsidR="004C456D"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</w:tr>
    </w:tbl>
    <w:p w:rsidR="004C456D" w:rsidRDefault="00DD2BA3">
      <w:pPr>
        <w:ind w:hanging="4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    </w:t>
      </w:r>
    </w:p>
    <w:p w:rsidR="004C456D" w:rsidRDefault="00DD2BA3">
      <w:pPr>
        <w:ind w:firstLine="70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 </w:t>
      </w:r>
    </w:p>
    <w:p w:rsidR="004C456D" w:rsidRDefault="00DD2BA3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Сведения о допустимых 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предупреждениях при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внутриформенном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и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межформенном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контроле в ПК «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Свод-</w:t>
      </w:r>
      <w:proofErr w:type="gramStart"/>
      <w:r>
        <w:rPr>
          <w:rFonts w:ascii="Calibri" w:eastAsia="Calibri" w:hAnsi="Calibri" w:cs="Calibri"/>
          <w:color w:val="000000"/>
          <w:sz w:val="26"/>
          <w:szCs w:val="26"/>
        </w:rPr>
        <w:t>WEB</w:t>
      </w:r>
      <w:proofErr w:type="spellEnd"/>
      <w:proofErr w:type="gramEnd"/>
      <w:r>
        <w:rPr>
          <w:rFonts w:ascii="Calibri" w:eastAsia="Calibri" w:hAnsi="Calibri" w:cs="Calibri"/>
          <w:color w:val="000000"/>
          <w:sz w:val="26"/>
          <w:szCs w:val="26"/>
        </w:rPr>
        <w:t>»</w:t>
      </w:r>
    </w:p>
    <w:tbl>
      <w:tblPr>
        <w:tblW w:w="12765" w:type="dxa"/>
        <w:tblInd w:w="-34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6382"/>
        <w:gridCol w:w="6383"/>
      </w:tblGrid>
      <w:tr w:rsidR="004C456D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Состав предупреждения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Пояснение допустимости</w:t>
            </w:r>
          </w:p>
        </w:tc>
      </w:tr>
      <w:tr w:rsidR="004C456D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bookmarkStart w:id="0" w:name="_dx_frag_StartFragment"/>
            <w:bookmarkEnd w:id="0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в ф. 0503779 Длина номера банковского (лицевого) счёта должна быть 20 символов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Допустимая ошибка в связи со структурой лицевых счетов</w:t>
            </w:r>
          </w:p>
        </w:tc>
      </w:tr>
      <w:tr w:rsidR="004C456D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</w:rPr>
              <w:t>Проверяемая форма: 0503737M Тип=Бюджетный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>,В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идФинОб=7,Наименование=средства по обязательному медицинскому страхованию за март 2025 года (версия 01.03.2020) 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>
              <w:rPr>
                <w:rFonts w:ascii="Calibri" w:eastAsia="Calibri" w:hAnsi="Calibri" w:cs="Calibri"/>
                <w:b/>
                <w:color w:val="000000"/>
              </w:rPr>
              <w:t>Количество ошибок: 3, из них предупреждений: 3</w:t>
            </w:r>
            <w:r>
              <w:rPr>
                <w:rFonts w:ascii="Calibri" w:eastAsia="Calibri" w:hAnsi="Calibri" w:cs="Calibri"/>
                <w:b/>
                <w:color w:val="000000"/>
              </w:rPr>
              <w:br/>
            </w:r>
            <w:r>
              <w:rPr>
                <w:rFonts w:ascii="Calibri" w:eastAsia="Calibri" w:hAnsi="Calibri" w:cs="Calibri"/>
                <w:b/>
                <w:color w:val="000000"/>
              </w:rPr>
              <w:br/>
            </w:r>
            <w:r>
              <w:rPr>
                <w:rFonts w:ascii="Calibri" w:eastAsia="Calibri" w:hAnsi="Calibri" w:cs="Calibri"/>
                <w:b/>
                <w:color w:val="000000"/>
              </w:rPr>
              <w:br/>
            </w:r>
            <w:r>
              <w:rPr>
                <w:rFonts w:ascii="Calibri" w:eastAsia="Calibri" w:hAnsi="Calibri" w:cs="Calibri"/>
                <w:b/>
                <w:color w:val="000000"/>
              </w:rPr>
              <w:br/>
            </w:r>
            <w:r>
              <w:rPr>
                <w:rFonts w:ascii="Calibri" w:eastAsia="Calibri" w:hAnsi="Calibri" w:cs="Calibri"/>
                <w:b/>
                <w:color w:val="000000"/>
              </w:rPr>
              <w:br/>
            </w:r>
            <w:r>
              <w:rPr>
                <w:rFonts w:ascii="Calibri" w:eastAsia="Calibri" w:hAnsi="Calibri" w:cs="Calibri"/>
                <w:b/>
                <w:color w:val="000000"/>
              </w:rPr>
              <w:br/>
            </w:r>
            <w:r>
              <w:rPr>
                <w:rFonts w:ascii="Calibri" w:eastAsia="Calibri" w:hAnsi="Calibri" w:cs="Calibri"/>
                <w:b/>
                <w:color w:val="000000"/>
              </w:rPr>
              <w:lastRenderedPageBreak/>
              <w:br/>
            </w:r>
            <w:r>
              <w:rPr>
                <w:rFonts w:ascii="Calibri" w:eastAsia="Calibri" w:hAnsi="Calibri" w:cs="Calibri"/>
                <w:b/>
                <w:color w:val="000000"/>
              </w:rPr>
              <w:br/>
            </w:r>
            <w:bookmarkStart w:id="1" w:name="_dx_frag_EndFragment"/>
            <w:bookmarkEnd w:id="1"/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Поступление денежных средств НСЗ не являются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доходами за оказанные услуги, поэтому отражаются по КПД 150 как трансферты</w:t>
            </w:r>
          </w:p>
        </w:tc>
      </w:tr>
    </w:tbl>
    <w:p w:rsidR="004C456D" w:rsidRDefault="00DD2BA3">
      <w:pPr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lastRenderedPageBreak/>
        <w:t> </w:t>
      </w:r>
    </w:p>
    <w:p w:rsidR="004C456D" w:rsidRDefault="00DD2BA3">
      <w:pPr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:rsidR="004C456D" w:rsidRDefault="004C456D"/>
    <w:p w:rsidR="004C456D" w:rsidRDefault="00DD2BA3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420" w:type="dxa"/>
        <w:tblInd w:w="96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2730"/>
        <w:gridCol w:w="3840"/>
        <w:gridCol w:w="266"/>
        <w:gridCol w:w="2559"/>
        <w:gridCol w:w="60"/>
      </w:tblGrid>
      <w:tr w:rsidR="004C456D"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56D" w:rsidRDefault="00DD2BA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1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C456D"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56D" w:rsidRDefault="00DD2BA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1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C456D"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56D" w:rsidRDefault="00DD2BA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Руководитель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56D" w:rsidRDefault="004C456D"/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61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Плешаков Алексей Александрович</w:t>
            </w:r>
          </w:p>
        </w:tc>
      </w:tr>
      <w:tr w:rsidR="004C456D">
        <w:trPr>
          <w:trHeight w:val="248"/>
        </w:trPr>
        <w:tc>
          <w:tcPr>
            <w:tcW w:w="273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4C456D">
            <w:pPr>
              <w:rPr>
                <w:sz w:val="24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6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(расшифровка подписи)</w:t>
            </w:r>
          </w:p>
        </w:tc>
      </w:tr>
      <w:tr w:rsidR="004C456D">
        <w:trPr>
          <w:trHeight w:val="151"/>
        </w:trPr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665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DD2BA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456D" w:rsidRDefault="00DD2BA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C456D">
        <w:trPr>
          <w:trHeight w:val="251"/>
        </w:trPr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56D" w:rsidRDefault="00DD2BA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Руководитель планово-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56D" w:rsidRDefault="004C456D">
            <w:pPr>
              <w:rPr>
                <w:sz w:val="24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61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56D" w:rsidRDefault="004C456D">
            <w:pPr>
              <w:rPr>
                <w:sz w:val="24"/>
              </w:rPr>
            </w:pPr>
          </w:p>
        </w:tc>
      </w:tr>
      <w:tr w:rsidR="004C456D">
        <w:trPr>
          <w:trHeight w:val="148"/>
        </w:trPr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56D" w:rsidRDefault="00DD2BA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экономической службы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6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(расшифровка подписи)</w:t>
            </w:r>
          </w:p>
        </w:tc>
      </w:tr>
      <w:tr w:rsidR="004C456D">
        <w:trPr>
          <w:trHeight w:val="80"/>
        </w:trPr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665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4C456D">
            <w:pPr>
              <w:rPr>
                <w:sz w:val="8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456D" w:rsidRDefault="00DD2BA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C456D">
        <w:trPr>
          <w:trHeight w:val="281"/>
        </w:trPr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56D" w:rsidRDefault="00DD2BA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Главный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56D" w:rsidRDefault="004C456D">
            <w:pPr>
              <w:rPr>
                <w:sz w:val="24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61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Колмыкова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Юлия Ивановна</w:t>
            </w:r>
          </w:p>
        </w:tc>
      </w:tr>
      <w:tr w:rsidR="004C456D">
        <w:trPr>
          <w:trHeight w:val="281"/>
        </w:trPr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56D" w:rsidRDefault="00DD2BA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бухгалтер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6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(расшифровка подписи)</w:t>
            </w:r>
          </w:p>
        </w:tc>
      </w:tr>
      <w:tr w:rsidR="004C456D">
        <w:trPr>
          <w:trHeight w:val="281"/>
        </w:trPr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56D" w:rsidRDefault="00DD2BA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8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61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4C456D"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56D" w:rsidRDefault="004C456D"/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56D" w:rsidRDefault="004C456D"/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56D" w:rsidRDefault="004C456D"/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56D" w:rsidRDefault="004C456D"/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56D" w:rsidRDefault="004C456D"/>
        </w:tc>
      </w:tr>
    </w:tbl>
    <w:p w:rsidR="004C456D" w:rsidRDefault="00DD2BA3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849" w:type="dxa"/>
        <w:tblInd w:w="93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6412"/>
        <w:gridCol w:w="808"/>
        <w:gridCol w:w="2362"/>
        <w:gridCol w:w="276"/>
      </w:tblGrid>
      <w:tr w:rsidR="004C456D">
        <w:trPr>
          <w:trHeight w:val="260"/>
        </w:trPr>
        <w:tc>
          <w:tcPr>
            <w:tcW w:w="64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DD2BA3">
            <w:pPr>
              <w:spacing w:before="240" w:beforeAutospacing="1" w:after="24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Централизованная бухгалтерия</w:t>
            </w:r>
          </w:p>
        </w:tc>
        <w:tc>
          <w:tcPr>
            <w:tcW w:w="80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ОГРН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4C456D">
            <w:pPr>
              <w:rPr>
                <w:sz w:val="24"/>
              </w:rPr>
            </w:pPr>
          </w:p>
        </w:tc>
        <w:tc>
          <w:tcPr>
            <w:tcW w:w="26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DD2BA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C456D">
        <w:trPr>
          <w:trHeight w:val="306"/>
        </w:trPr>
        <w:tc>
          <w:tcPr>
            <w:tcW w:w="6412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              </w:t>
            </w:r>
          </w:p>
        </w:tc>
        <w:tc>
          <w:tcPr>
            <w:tcW w:w="80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ИНН</w:t>
            </w:r>
          </w:p>
        </w:tc>
        <w:tc>
          <w:tcPr>
            <w:tcW w:w="2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4C456D">
            <w:pPr>
              <w:rPr>
                <w:sz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56D" w:rsidRDefault="004C456D">
            <w:pPr>
              <w:rPr>
                <w:sz w:val="24"/>
              </w:rPr>
            </w:pPr>
          </w:p>
        </w:tc>
      </w:tr>
      <w:tr w:rsidR="004C456D">
        <w:trPr>
          <w:trHeight w:val="327"/>
        </w:trPr>
        <w:tc>
          <w:tcPr>
            <w:tcW w:w="64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DD2BA3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(наименование, местонахождение)</w:t>
            </w:r>
          </w:p>
        </w:tc>
        <w:tc>
          <w:tcPr>
            <w:tcW w:w="80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КПП</w:t>
            </w:r>
          </w:p>
        </w:tc>
        <w:tc>
          <w:tcPr>
            <w:tcW w:w="2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4C456D">
            <w:pPr>
              <w:rPr>
                <w:sz w:val="24"/>
              </w:rPr>
            </w:pPr>
          </w:p>
        </w:tc>
        <w:tc>
          <w:tcPr>
            <w:tcW w:w="26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4C456D">
            <w:pPr>
              <w:rPr>
                <w:sz w:val="24"/>
              </w:rPr>
            </w:pPr>
          </w:p>
        </w:tc>
      </w:tr>
      <w:tr w:rsidR="004C456D">
        <w:trPr>
          <w:trHeight w:val="260"/>
        </w:trPr>
        <w:tc>
          <w:tcPr>
            <w:tcW w:w="64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456D" w:rsidRDefault="00DD2BA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56D" w:rsidRDefault="004C456D">
            <w:pPr>
              <w:rPr>
                <w:sz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56D" w:rsidRDefault="004C456D">
            <w:pPr>
              <w:rPr>
                <w:sz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56D" w:rsidRDefault="004C456D">
            <w:pPr>
              <w:rPr>
                <w:sz w:val="24"/>
              </w:rPr>
            </w:pPr>
          </w:p>
        </w:tc>
      </w:tr>
    </w:tbl>
    <w:p w:rsidR="004C456D" w:rsidRDefault="00DD2BA3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C456D" w:rsidRDefault="00DD2BA3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780" w:type="dxa"/>
        <w:tblCellSpacing w:w="15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1275"/>
        <w:gridCol w:w="1958"/>
        <w:gridCol w:w="189"/>
        <w:gridCol w:w="3598"/>
        <w:gridCol w:w="262"/>
        <w:gridCol w:w="2498"/>
      </w:tblGrid>
      <w:tr w:rsidR="004C456D">
        <w:trPr>
          <w:trHeight w:val="75"/>
          <w:tblCellSpacing w:w="15" w:type="dxa"/>
        </w:trPr>
        <w:tc>
          <w:tcPr>
            <w:tcW w:w="12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456D" w:rsidRDefault="00DD2BA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Руководитель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456D" w:rsidRDefault="004C456D">
            <w:pPr>
              <w:rPr>
                <w:sz w:val="8"/>
              </w:rPr>
            </w:pPr>
          </w:p>
        </w:tc>
        <w:tc>
          <w:tcPr>
            <w:tcW w:w="23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456D" w:rsidRDefault="004C456D">
            <w:pPr>
              <w:rPr>
                <w:sz w:val="8"/>
              </w:rPr>
            </w:pPr>
          </w:p>
        </w:tc>
      </w:tr>
      <w:tr w:rsidR="004C456D">
        <w:trPr>
          <w:trHeight w:val="195"/>
          <w:tblCellSpacing w:w="15" w:type="dxa"/>
        </w:trPr>
        <w:tc>
          <w:tcPr>
            <w:tcW w:w="12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456D" w:rsidRDefault="00DD2BA3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(уполномоченное лицо)</w:t>
            </w:r>
          </w:p>
        </w:tc>
        <w:tc>
          <w:tcPr>
            <w:tcW w:w="192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456D" w:rsidRDefault="00DD2BA3">
            <w:pPr>
              <w:spacing w:line="195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(должность)</w:t>
            </w:r>
          </w:p>
        </w:tc>
        <w:tc>
          <w:tcPr>
            <w:tcW w:w="1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456D" w:rsidRDefault="00DD2BA3">
            <w:pPr>
              <w:spacing w:line="195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7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456D" w:rsidRDefault="00DD2BA3">
            <w:pPr>
              <w:spacing w:line="195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(подпись) </w:t>
            </w:r>
          </w:p>
        </w:tc>
        <w:tc>
          <w:tcPr>
            <w:tcW w:w="23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456D" w:rsidRDefault="00DD2BA3">
            <w:pPr>
              <w:spacing w:line="195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5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456D" w:rsidRDefault="00DD2BA3">
            <w:pPr>
              <w:spacing w:line="195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(расшифровка подписи)</w:t>
            </w:r>
          </w:p>
        </w:tc>
      </w:tr>
    </w:tbl>
    <w:p w:rsidR="004C456D" w:rsidRDefault="00DD2BA3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810" w:type="dxa"/>
        <w:tblInd w:w="-34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1086"/>
        <w:gridCol w:w="1835"/>
        <w:gridCol w:w="256"/>
        <w:gridCol w:w="2911"/>
        <w:gridCol w:w="256"/>
        <w:gridCol w:w="564"/>
        <w:gridCol w:w="515"/>
        <w:gridCol w:w="489"/>
        <w:gridCol w:w="320"/>
        <w:gridCol w:w="1578"/>
      </w:tblGrid>
      <w:tr w:rsidR="004C456D">
        <w:trPr>
          <w:trHeight w:val="80"/>
        </w:trPr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56D" w:rsidRDefault="00DD2BA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9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56D" w:rsidRDefault="004C456D">
            <w:pPr>
              <w:rPr>
                <w:sz w:val="8"/>
              </w:rPr>
            </w:pPr>
          </w:p>
        </w:tc>
        <w:tc>
          <w:tcPr>
            <w:tcW w:w="151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56D" w:rsidRDefault="004C456D">
            <w:pPr>
              <w:rPr>
                <w:sz w:val="8"/>
              </w:rPr>
            </w:pPr>
          </w:p>
        </w:tc>
        <w:tc>
          <w:tcPr>
            <w:tcW w:w="22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C456D">
        <w:trPr>
          <w:trHeight w:val="60"/>
        </w:trPr>
        <w:tc>
          <w:tcPr>
            <w:tcW w:w="11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456D" w:rsidRDefault="00DD2BA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8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ind w:left="-232" w:firstLine="23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456D" w:rsidRDefault="00DD2BA3">
            <w:pPr>
              <w:ind w:left="-232" w:firstLine="23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ind w:left="-49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2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456D" w:rsidRDefault="00DD2BA3">
            <w:pPr>
              <w:ind w:left="-49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4C456D">
        <w:trPr>
          <w:trHeight w:val="486"/>
        </w:trPr>
        <w:tc>
          <w:tcPr>
            <w:tcW w:w="11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456D" w:rsidRDefault="00DD2BA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Исполнитель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456D" w:rsidRDefault="004C456D">
            <w:pPr>
              <w:rPr>
                <w:sz w:val="24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24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456D" w:rsidRDefault="004C456D">
            <w:pPr>
              <w:rPr>
                <w:sz w:val="24"/>
              </w:rPr>
            </w:pPr>
          </w:p>
        </w:tc>
        <w:tc>
          <w:tcPr>
            <w:tcW w:w="3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ind w:left="-3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456D" w:rsidRDefault="004C456D">
            <w:pPr>
              <w:rPr>
                <w:sz w:val="24"/>
              </w:rPr>
            </w:pPr>
          </w:p>
        </w:tc>
      </w:tr>
      <w:tr w:rsidR="004C456D">
        <w:trPr>
          <w:trHeight w:val="226"/>
        </w:trPr>
        <w:tc>
          <w:tcPr>
            <w:tcW w:w="118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456D" w:rsidRDefault="004C456D"/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(должность)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2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456D" w:rsidRDefault="00DD2BA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(расшифровка подписи)</w:t>
            </w:r>
          </w:p>
        </w:tc>
        <w:tc>
          <w:tcPr>
            <w:tcW w:w="3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ind w:left="-3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456D" w:rsidRDefault="00DD2BA3">
            <w:pPr>
              <w:ind w:left="-3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(телефон,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4C456D">
        <w:trPr>
          <w:trHeight w:val="74"/>
        </w:trPr>
        <w:tc>
          <w:tcPr>
            <w:tcW w:w="301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64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926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456D" w:rsidRDefault="004C456D">
            <w:pPr>
              <w:rPr>
                <w:sz w:val="8"/>
              </w:rPr>
            </w:pPr>
          </w:p>
        </w:tc>
      </w:tr>
      <w:tr w:rsidR="004C456D">
        <w:tc>
          <w:tcPr>
            <w:tcW w:w="5889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56D" w:rsidRDefault="00DD2BA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"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_____"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_________________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____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г.</w:t>
            </w:r>
          </w:p>
        </w:tc>
        <w:tc>
          <w:tcPr>
            <w:tcW w:w="3926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456D" w:rsidRDefault="004C456D"/>
        </w:tc>
      </w:tr>
      <w:tr w:rsidR="004C456D"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56D" w:rsidRDefault="004C456D"/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56D" w:rsidRDefault="004C456D"/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56D" w:rsidRDefault="004C456D"/>
        </w:tc>
        <w:tc>
          <w:tcPr>
            <w:tcW w:w="43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56D" w:rsidRDefault="004C456D"/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56D" w:rsidRDefault="004C456D"/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56D" w:rsidRDefault="004C456D"/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56D" w:rsidRDefault="004C456D"/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56D" w:rsidRDefault="004C456D"/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56D" w:rsidRDefault="004C456D"/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56D" w:rsidRDefault="004C456D"/>
        </w:tc>
      </w:tr>
    </w:tbl>
    <w:p w:rsidR="004C456D" w:rsidRDefault="00DD2BA3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 </w:t>
      </w:r>
    </w:p>
    <w:p w:rsidR="004C456D" w:rsidRDefault="00DD2BA3">
      <w:r>
        <w:rPr>
          <w:rFonts w:ascii="Times New Roman" w:eastAsia="Times New Roman" w:hAnsi="Times New Roman" w:cs="Times New Roman"/>
          <w:sz w:val="16"/>
          <w:szCs w:val="16"/>
        </w:rPr>
        <w:lastRenderedPageBreak/>
        <w:t> </w:t>
      </w:r>
    </w:p>
    <w:sectPr w:rsidR="004C456D" w:rsidSect="004C456D">
      <w:pgSz w:w="15840" w:h="12240" w:orient="landscape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C456D"/>
    <w:rsid w:val="004C456D"/>
    <w:rsid w:val="00DD2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C4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eNumber">
    <w:name w:val="Line Number"/>
    <w:basedOn w:val="a0"/>
    <w:semiHidden/>
    <w:rsid w:val="004C456D"/>
  </w:style>
  <w:style w:type="character" w:styleId="a3">
    <w:name w:val="Hyperlink"/>
    <w:rsid w:val="004C456D"/>
    <w:rPr>
      <w:color w:val="0000FF"/>
      <w:u w:val="single"/>
    </w:rPr>
  </w:style>
  <w:style w:type="table" w:styleId="1">
    <w:name w:val="Table Simple 1"/>
    <w:basedOn w:val="a1"/>
    <w:rsid w:val="004C456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7EAADF"/>
      </a:accent1>
      <a:accent2>
        <a:srgbClr val="EA726F"/>
      </a:accent2>
      <a:accent3>
        <a:srgbClr val="A9D774"/>
      </a:accent3>
      <a:accent4>
        <a:srgbClr val="A78BC9"/>
      </a:accent4>
      <a:accent5>
        <a:srgbClr val="78CBE1"/>
      </a:accent5>
      <a:accent6>
        <a:srgbClr val="FCBF8C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2295</Words>
  <Characters>13087</Characters>
  <Application>Microsoft Office Word</Application>
  <DocSecurity>0</DocSecurity>
  <Lines>109</Lines>
  <Paragraphs>30</Paragraphs>
  <ScaleCrop>false</ScaleCrop>
  <Company/>
  <LinksUpToDate>false</LinksUpToDate>
  <CharactersWithSpaces>15352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2025-04-17T11:27:00Z</dcterms:created>
  <dcterms:modified xsi:type="dcterms:W3CDTF">2025-04-17T11:27:00Z</dcterms:modified>
</cp:coreProperties>
</file>